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980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79A184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3DA1D7F9" w14:textId="77777777" w:rsidR="00CD36CF" w:rsidRDefault="003A14EF" w:rsidP="00CC1F3B">
      <w:pPr>
        <w:pStyle w:val="TitlePageBillPrefix"/>
      </w:pPr>
      <w:sdt>
        <w:sdtPr>
          <w:tag w:val="IntroDate"/>
          <w:id w:val="-1236936958"/>
          <w:placeholder>
            <w:docPart w:val="AF2F7088E9414D89A997976C1BFEA01E"/>
          </w:placeholder>
          <w:text/>
        </w:sdtPr>
        <w:sdtEndPr/>
        <w:sdtContent>
          <w:r w:rsidR="00AE48A0">
            <w:t>Introduced</w:t>
          </w:r>
        </w:sdtContent>
      </w:sdt>
    </w:p>
    <w:p w14:paraId="04E73B2F" w14:textId="2D396C21" w:rsidR="00CD36CF" w:rsidRDefault="003A14E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1F51F0522550426D8E9A916E7A07734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94EC8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6F943B0DC7D40848F944D0E71CA851B"/>
          </w:placeholder>
          <w:text/>
        </w:sdtPr>
        <w:sdtEndPr/>
        <w:sdtContent>
          <w:r>
            <w:t>4240</w:t>
          </w:r>
        </w:sdtContent>
      </w:sdt>
    </w:p>
    <w:p w14:paraId="35D637BE" w14:textId="2E7A23B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2FFAC1B555D44DEB0B8056C1AF5F353"/>
          </w:placeholder>
          <w:text w:multiLine="1"/>
        </w:sdtPr>
        <w:sdtEndPr/>
        <w:sdtContent>
          <w:r w:rsidR="00294EC8">
            <w:t>Delegate D. Smith</w:t>
          </w:r>
        </w:sdtContent>
      </w:sdt>
    </w:p>
    <w:p w14:paraId="76253A4E" w14:textId="0C69A64A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E0A9261305B14DBEB721C84F329D6EEE"/>
          </w:placeholder>
          <w:text w:multiLine="1"/>
        </w:sdtPr>
        <w:sdtEndPr/>
        <w:sdtContent>
          <w:r w:rsidR="003A14EF">
            <w:t>Introduced January 14, 2026; referred to the Committee on Finance</w:t>
          </w:r>
        </w:sdtContent>
      </w:sdt>
      <w:r>
        <w:t>]</w:t>
      </w:r>
    </w:p>
    <w:p w14:paraId="0D3AAAB7" w14:textId="64A07327" w:rsidR="00303684" w:rsidRDefault="0000526A" w:rsidP="00CC1F3B">
      <w:pPr>
        <w:pStyle w:val="TitleSection"/>
      </w:pPr>
      <w:r>
        <w:lastRenderedPageBreak/>
        <w:t>A BILL</w:t>
      </w:r>
      <w:r w:rsidR="00884F3B" w:rsidRPr="00884F3B">
        <w:t xml:space="preserve"> to amend and reenact §64-7-1 of the Code of West Virginia, 1931, as amended, relating to authorizing the Commissioner of Financial Institutions to promulgate a legislative rule relating to the Fintech Regulatory Sandbox Program.</w:t>
      </w:r>
    </w:p>
    <w:p w14:paraId="1EB3E30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61883DD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FFEE65A" w14:textId="77777777" w:rsidR="00884F3B" w:rsidRDefault="00884F3B" w:rsidP="00884F3B">
      <w:pPr>
        <w:pStyle w:val="ArticleHeading"/>
      </w:pPr>
      <w:r>
        <w:t>ARTICLE 7. Authorization for Department of Revenue to promulgate legislative rules.</w:t>
      </w:r>
    </w:p>
    <w:p w14:paraId="40D7B362" w14:textId="452EFF85" w:rsidR="00884F3B" w:rsidRDefault="00884F3B" w:rsidP="00884F3B">
      <w:pPr>
        <w:pStyle w:val="SectionHeading"/>
      </w:pPr>
      <w:r>
        <w:t xml:space="preserve">§64-7-1. Commissioner of Financial Institutions. </w:t>
      </w:r>
    </w:p>
    <w:p w14:paraId="2E098248" w14:textId="77777777" w:rsidR="00884F3B" w:rsidRDefault="00884F3B" w:rsidP="00884F3B">
      <w:pPr>
        <w:pStyle w:val="SectionBody"/>
      </w:pPr>
      <w:r>
        <w:t xml:space="preserve">The legislative rule filed in the State Register on February 3, 2025, authorized under the authority of §31A-8G-3 of this code, relating to the Commissioner of Financial Institutions  (Fintech Regulatory Sandbox Program, </w:t>
      </w:r>
      <w:hyperlink r:id="rId14" w:history="1">
        <w:r w:rsidRPr="000E0F73">
          <w:rPr>
            <w:rStyle w:val="Hyperlink"/>
            <w:rFonts w:eastAsiaTheme="minorHAnsi"/>
          </w:rPr>
          <w:t>106 CSR 21</w:t>
        </w:r>
      </w:hyperlink>
      <w:r>
        <w:t>), is authorized.</w:t>
      </w:r>
    </w:p>
    <w:p w14:paraId="3DD7C92A" w14:textId="77777777" w:rsidR="00884F3B" w:rsidRDefault="00884F3B" w:rsidP="00884F3B">
      <w:pPr>
        <w:pStyle w:val="Note"/>
      </w:pPr>
      <w:r>
        <w:t>NOTE: The purpose of this bill is to authorize the Commissioner of Financial Institutions to promulgate a legislative rule relating to Fintech Regulatory Sandbox Program.</w:t>
      </w:r>
    </w:p>
    <w:p w14:paraId="1A4D3544" w14:textId="77777777" w:rsidR="00884F3B" w:rsidRDefault="00884F3B" w:rsidP="00884F3B">
      <w:pPr>
        <w:pStyle w:val="Note"/>
      </w:pPr>
      <w:r>
        <w:t>This section is new; therefore, strike-throughs and underscoring have been omitted.</w:t>
      </w:r>
    </w:p>
    <w:p w14:paraId="11382368" w14:textId="5CD03ED6" w:rsidR="006865E9" w:rsidRPr="00303684" w:rsidRDefault="006865E9" w:rsidP="00CC1F3B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32FF" w14:textId="77777777" w:rsidR="00773E78" w:rsidRPr="00B844FE" w:rsidRDefault="00773E78" w:rsidP="00B844FE">
      <w:r>
        <w:separator/>
      </w:r>
    </w:p>
  </w:endnote>
  <w:endnote w:type="continuationSeparator" w:id="0">
    <w:p w14:paraId="64DAE29C" w14:textId="77777777" w:rsidR="00773E78" w:rsidRPr="00B844FE" w:rsidRDefault="00773E7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910055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6A8C5F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ACA6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D2CB" w14:textId="77777777" w:rsidR="003846F3" w:rsidRDefault="00384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9DCC" w14:textId="77777777" w:rsidR="00773E78" w:rsidRPr="00B844FE" w:rsidRDefault="00773E78" w:rsidP="00B844FE">
      <w:r>
        <w:separator/>
      </w:r>
    </w:p>
  </w:footnote>
  <w:footnote w:type="continuationSeparator" w:id="0">
    <w:p w14:paraId="257E101E" w14:textId="77777777" w:rsidR="00773E78" w:rsidRPr="00B844FE" w:rsidRDefault="00773E7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0D0C" w14:textId="77777777" w:rsidR="002A0269" w:rsidRPr="00B844FE" w:rsidRDefault="003A14EF">
    <w:pPr>
      <w:pStyle w:val="Header"/>
    </w:pPr>
    <w:sdt>
      <w:sdtPr>
        <w:id w:val="-684364211"/>
        <w:placeholder>
          <w:docPart w:val="1F51F0522550426D8E9A916E7A07734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F51F0522550426D8E9A916E7A07734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FA2E" w14:textId="2BEA7073" w:rsidR="00C33014" w:rsidRPr="00686E9A" w:rsidRDefault="00773E78" w:rsidP="000573A9">
    <w:pPr>
      <w:pStyle w:val="HeaderStyle"/>
      <w:rPr>
        <w:sz w:val="22"/>
        <w:szCs w:val="22"/>
      </w:rPr>
    </w:pPr>
    <w:r>
      <w:t>106 CSR 21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2026R260</w:t>
        </w:r>
        <w:r w:rsidR="00294EC8">
          <w:rPr>
            <w:sz w:val="22"/>
            <w:szCs w:val="22"/>
          </w:rPr>
          <w:t>8H</w:t>
        </w:r>
        <w:r>
          <w:rPr>
            <w:sz w:val="22"/>
            <w:szCs w:val="22"/>
          </w:rPr>
          <w:t xml:space="preserve"> 2026R260</w:t>
        </w:r>
        <w:r w:rsidR="00294EC8">
          <w:rPr>
            <w:sz w:val="22"/>
            <w:szCs w:val="22"/>
          </w:rPr>
          <w:t>7S</w:t>
        </w:r>
      </w:sdtContent>
    </w:sdt>
  </w:p>
  <w:p w14:paraId="7A9078C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AE42" w14:textId="037711D7" w:rsidR="002A0269" w:rsidRPr="004D3ABE" w:rsidRDefault="007A5259" w:rsidP="007F69A0">
    <w:pPr>
      <w:pStyle w:val="HeaderStyle"/>
      <w:tabs>
        <w:tab w:val="clear" w:pos="4680"/>
        <w:tab w:val="clear" w:pos="9360"/>
        <w:tab w:val="left" w:pos="6570"/>
      </w:tabs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773E78">
      <w:t>106 CSR 21</w:t>
    </w:r>
    <w:r w:rsidR="00773E78">
      <w:tab/>
    </w:r>
    <w:sdt>
      <w:sdtPr>
        <w:rPr>
          <w:sz w:val="22"/>
          <w:szCs w:val="22"/>
        </w:rPr>
        <w:alias w:val="CBD Number"/>
        <w:tag w:val="CBD Number"/>
        <w:id w:val="-1441609824"/>
        <w:showingPlcHdr/>
        <w:text/>
      </w:sdtPr>
      <w:sdtEndPr>
        <w:rPr>
          <w:sz w:val="20"/>
          <w:szCs w:val="20"/>
        </w:rPr>
      </w:sdtEndPr>
      <w:sdtContent>
        <w:r w:rsidR="007F69A0">
          <w:rPr>
            <w:sz w:val="22"/>
            <w:szCs w:val="22"/>
          </w:rPr>
          <w:t xml:space="preserve">     </w:t>
        </w:r>
      </w:sdtContent>
    </w:sdt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78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94EC8"/>
    <w:rsid w:val="002A0269"/>
    <w:rsid w:val="00303684"/>
    <w:rsid w:val="003143F5"/>
    <w:rsid w:val="00314854"/>
    <w:rsid w:val="003846F3"/>
    <w:rsid w:val="00394191"/>
    <w:rsid w:val="003A14EF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6E3372"/>
    <w:rsid w:val="006E393C"/>
    <w:rsid w:val="00766AD0"/>
    <w:rsid w:val="00773E78"/>
    <w:rsid w:val="007A5259"/>
    <w:rsid w:val="007A7081"/>
    <w:rsid w:val="007E5777"/>
    <w:rsid w:val="007F1CF5"/>
    <w:rsid w:val="007F69A0"/>
    <w:rsid w:val="00834EDE"/>
    <w:rsid w:val="008736AA"/>
    <w:rsid w:val="00884F3B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C23A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7BC6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A39A2"/>
  <w15:chartTrackingRefBased/>
  <w15:docId w15:val="{C309FB43-DC69-4B65-AA75-2033DA51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884F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6E33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06-2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2F7088E9414D89A997976C1BFEA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61C32-A68C-4015-B9E7-1C5D1CEF58E1}"/>
      </w:docPartPr>
      <w:docPartBody>
        <w:p w:rsidR="00F656CA" w:rsidRDefault="00F656CA">
          <w:pPr>
            <w:pStyle w:val="AF2F7088E9414D89A997976C1BFEA01E"/>
          </w:pPr>
          <w:r w:rsidRPr="00B844FE">
            <w:t>Prefix Text</w:t>
          </w:r>
        </w:p>
      </w:docPartBody>
    </w:docPart>
    <w:docPart>
      <w:docPartPr>
        <w:name w:val="1F51F0522550426D8E9A916E7A077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47B29-4FF6-477B-9B84-C8D9F0C5B9FB}"/>
      </w:docPartPr>
      <w:docPartBody>
        <w:p w:rsidR="00F656CA" w:rsidRDefault="00F656CA">
          <w:pPr>
            <w:pStyle w:val="1F51F0522550426D8E9A916E7A077349"/>
          </w:pPr>
          <w:r w:rsidRPr="00B844FE">
            <w:t>[Type here]</w:t>
          </w:r>
        </w:p>
      </w:docPartBody>
    </w:docPart>
    <w:docPart>
      <w:docPartPr>
        <w:name w:val="36F943B0DC7D40848F944D0E71CA8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8F14B-A5F3-44D6-BDE9-B70E8306A5FC}"/>
      </w:docPartPr>
      <w:docPartBody>
        <w:p w:rsidR="00F656CA" w:rsidRDefault="00F656CA">
          <w:pPr>
            <w:pStyle w:val="36F943B0DC7D40848F944D0E71CA851B"/>
          </w:pPr>
          <w:r w:rsidRPr="00B844FE">
            <w:t>Number</w:t>
          </w:r>
        </w:p>
      </w:docPartBody>
    </w:docPart>
    <w:docPart>
      <w:docPartPr>
        <w:name w:val="92FFAC1B555D44DEB0B8056C1AF5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8A299-9F14-4818-88BA-8A46E0A77C6E}"/>
      </w:docPartPr>
      <w:docPartBody>
        <w:p w:rsidR="00F656CA" w:rsidRDefault="00F656CA">
          <w:pPr>
            <w:pStyle w:val="92FFAC1B555D44DEB0B8056C1AF5F353"/>
          </w:pPr>
          <w:r w:rsidRPr="00B844FE">
            <w:t>Enter Sponsors Here</w:t>
          </w:r>
        </w:p>
      </w:docPartBody>
    </w:docPart>
    <w:docPart>
      <w:docPartPr>
        <w:name w:val="E0A9261305B14DBEB721C84F329D6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9C976-FB84-4E69-9821-9F0BAF11C532}"/>
      </w:docPartPr>
      <w:docPartBody>
        <w:p w:rsidR="00F656CA" w:rsidRDefault="00F656CA">
          <w:pPr>
            <w:pStyle w:val="E0A9261305B14DBEB721C84F329D6EE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CA"/>
    <w:rsid w:val="00654C06"/>
    <w:rsid w:val="007E5777"/>
    <w:rsid w:val="00BE7BC6"/>
    <w:rsid w:val="00F6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2F7088E9414D89A997976C1BFEA01E">
    <w:name w:val="AF2F7088E9414D89A997976C1BFEA01E"/>
  </w:style>
  <w:style w:type="paragraph" w:customStyle="1" w:styleId="1F51F0522550426D8E9A916E7A077349">
    <w:name w:val="1F51F0522550426D8E9A916E7A077349"/>
  </w:style>
  <w:style w:type="paragraph" w:customStyle="1" w:styleId="36F943B0DC7D40848F944D0E71CA851B">
    <w:name w:val="36F943B0DC7D40848F944D0E71CA851B"/>
  </w:style>
  <w:style w:type="paragraph" w:customStyle="1" w:styleId="92FFAC1B555D44DEB0B8056C1AF5F353">
    <w:name w:val="92FFAC1B555D44DEB0B8056C1AF5F35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0A9261305B14DBEB721C84F329D6EEE">
    <w:name w:val="E0A9261305B14DBEB721C84F329D6E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